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Overtime Authorization Form</w:t>
      </w:r>
    </w:p>
    <w:p>
      <w:pPr>
        <w:spacing w:after="120"/>
      </w:pPr>
      <w:r>
        <w:rPr>
          <w:rFonts w:ascii="Calibri" w:cs="Calibri" w:eastAsia="Calibri" w:hAnsi="Calibri"/>
        </w:rPr>
        <w:t xml:space="preserve">Employee name: </w:t>
      </w:r>
      <w:r>
        <w:rPr>
          <w:rFonts w:ascii="Calibri" w:cs="Calibri" w:eastAsia="Calibri" w:hAnsi="Calibri"/>
          <w:highlight w:val="yellow"/>
        </w:rPr>
        <w:t xml:space="preserve">[Employee Name]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Department: </w:t>
      </w:r>
      <w:r>
        <w:rPr>
          <w:rFonts w:ascii="Calibri" w:cs="Calibri" w:eastAsia="Calibri" w:hAnsi="Calibri"/>
          <w:highlight w:val="yellow"/>
        </w:rPr>
        <w:t xml:space="preserve">[Department]</w:t>
      </w:r>
    </w:p>
    <w:p>
      <w:pPr>
        <w:tabs>
          <w:tab w:val="right" w:pos="9360" w:leader="underscore"/>
        </w:tabs>
        <w:spacing w:after="160"/>
      </w:pPr>
      <w:r>
        <w:rPr>
          <w:rFonts w:ascii="Calibri" w:cs="Calibri" w:eastAsia="Calibri" w:hAnsi="Calibri"/>
          <w:b/>
          <w:bCs/>
        </w:rPr>
        <w:t xml:space="preserve">Date(s) of overtime: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Estimated overtime hours:</w:t>
      </w:r>
      <w:r>
        <w:rPr>
          <w:rFonts w:ascii="Calibri" w:cs="Calibri" w:eastAsia="Calibri" w:hAnsi="Calibri"/>
        </w:rPr>
        <w:tab/>
      </w:r>
    </w:p>
    <w:p>
      <w:pPr>
        <w:keepNext/>
        <w:spacing w:after="80" w:before="120"/>
      </w:pPr>
      <w:r>
        <w:rPr>
          <w:rFonts w:ascii="Calibri" w:cs="Calibri" w:eastAsia="Calibri" w:hAnsi="Calibri"/>
          <w:b/>
          <w:bCs/>
        </w:rPr>
        <w:t xml:space="preserve">Reason overtime is needed</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Manager approval</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Approved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Approved with changes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Not approved</w:t>
      </w:r>
    </w:p>
    <w:p>
      <w:pPr>
        <w:tabs>
          <w:tab w:val="right" w:pos="9360" w:leader="underscore"/>
        </w:tabs>
        <w:spacing w:after="160"/>
      </w:pPr>
      <w:r>
        <w:rPr>
          <w:rFonts w:ascii="Calibri" w:cs="Calibri" w:eastAsia="Calibri" w:hAnsi="Calibri"/>
          <w:b/>
          <w:bCs/>
        </w:rPr>
        <w:t xml:space="preserve">Approved hours:</w:t>
      </w:r>
      <w:r>
        <w:rPr>
          <w:rFonts w:ascii="Calibri" w:cs="Calibri" w:eastAsia="Calibri" w:hAnsi="Calibri"/>
        </w:rPr>
        <w:tab/>
      </w:r>
    </w:p>
    <w:p>
      <w:pPr>
        <w:keepNext/>
        <w:spacing w:after="80" w:before="120"/>
      </w:pPr>
      <w:r>
        <w:rPr>
          <w:rFonts w:ascii="Calibri" w:cs="Calibri" w:eastAsia="Calibri" w:hAnsi="Calibri"/>
          <w:b/>
          <w:bCs/>
        </w:rPr>
        <w:t xml:space="preserve">Comments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After the overtime</w:t>
      </w:r>
    </w:p>
    <w:p>
      <w:pPr>
        <w:tabs>
          <w:tab w:val="right" w:pos="9360" w:leader="underscore"/>
        </w:tabs>
        <w:spacing w:after="160"/>
      </w:pPr>
      <w:r>
        <w:rPr>
          <w:rFonts w:ascii="Calibri" w:cs="Calibri" w:eastAsia="Calibri" w:hAnsi="Calibri"/>
          <w:b/>
          <w:bCs/>
        </w:rPr>
        <w:t xml:space="preserve">Actual overtime hours worked (all must be paid)</w:t>
      </w:r>
      <w:r>
        <w:rPr>
          <w:rFonts w:ascii="Calibri" w:cs="Calibri" w:eastAsia="Calibri" w:hAnsi="Calibri"/>
        </w:rPr>
        <w:tab/>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All overtime actually worked must be recorded on the timesheet and paid, whether or not it was approved.</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ai-gkzepruv4gala88yxb">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zw6eoj5b_x8e0yjzw_jwh">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4q5eqzhyl5moew3iu7m3f">
        <w:r>
          <w:rPr>
            <w:rStyle w:val="Hyperlink"/>
            <w:rFonts w:ascii="Calibri" w:cs="Calibri" w:eastAsia="Calibri" w:hAnsi="Calibri"/>
            <w:sz w:val="20"/>
            <w:szCs w:val="20"/>
          </w:rPr>
          <w:t xml:space="preserve">U.S. Department of Labor – Fair Labor Standards Act (FLSA)</w:t>
        </w:r>
      </w:hyperlink>
      <w:r>
        <w:rPr>
          <w:rFonts w:ascii="Calibri" w:cs="Calibri" w:eastAsia="Calibri" w:hAnsi="Calibri"/>
          <w:color w:val="5B6475"/>
          <w:sz w:val="18"/>
          <w:szCs w:val="18"/>
        </w:rPr>
        <w:t xml:space="preserve"> — https://www.dol.gov/agencies/whd/flsa</w:t>
      </w:r>
    </w:p>
    <w:p>
      <w:pPr>
        <w:pStyle w:val="ListParagraph"/>
        <w:numPr>
          <w:ilvl w:val="0"/>
          <w:numId w:val="2"/>
        </w:numPr>
        <w:spacing w:after="60"/>
      </w:pPr>
      <w:hyperlink w:history="1" r:id="rId-uib4rg3pd1rn7m63byub">
        <w:r>
          <w:rPr>
            <w:rStyle w:val="Hyperlink"/>
            <w:rFonts w:ascii="Calibri" w:cs="Calibri" w:eastAsia="Calibri" w:hAnsi="Calibri"/>
            <w:sz w:val="20"/>
            <w:szCs w:val="20"/>
          </w:rPr>
          <w:t xml:space="preserve">U.S. Department of Labor – Fact Sheet #22: Hours worked under the FLSA</w:t>
        </w:r>
      </w:hyperlink>
      <w:r>
        <w:rPr>
          <w:rFonts w:ascii="Calibri" w:cs="Calibri" w:eastAsia="Calibri" w:hAnsi="Calibri"/>
          <w:color w:val="5B6475"/>
          <w:sz w:val="18"/>
          <w:szCs w:val="18"/>
        </w:rPr>
        <w:t xml:space="preserve"> — https://www.dol.gov/agencies/whd/fact-sheets/22-flsa-hours-worked</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i-gkzepruv4gala88yxb" Type="http://schemas.openxmlformats.org/officeDocument/2006/relationships/hyperlink" Target="https://www.dol.gov/agencies/whd/state/contacts" TargetMode="External"/><Relationship Id="rIdzw6eoj5b_x8e0yjzw_jwh" Type="http://schemas.openxmlformats.org/officeDocument/2006/relationships/hyperlink" Target="https://www.dol.gov/agencies/whd/overtime" TargetMode="External"/><Relationship Id="rId4q5eqzhyl5moew3iu7m3f" Type="http://schemas.openxmlformats.org/officeDocument/2006/relationships/hyperlink" Target="https://www.dol.gov/agencies/whd/flsa" TargetMode="External"/><Relationship Id="rId-uib4rg3pd1rn7m63byub" Type="http://schemas.openxmlformats.org/officeDocument/2006/relationships/hyperlink" Target="https://www.dol.gov/agencies/whd/fact-sheets/22-flsa-hours-worke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Overtime Authorization Form</dc:title>
  <dc:creator>MadyHR.ai</dc:creator>
  <dc:description>Free overtime authorization form for US employers. Request and approve overtime in advance, and follow FLSA overtime rules. Editable Word download.</dc:description>
  <cp:lastModifiedBy>Un-named</cp:lastModifiedBy>
  <cp:revision>1</cp:revision>
  <dcterms:created xsi:type="dcterms:W3CDTF">2026-10-14T05:25:26.926Z</dcterms:created>
  <dcterms:modified xsi:type="dcterms:W3CDTF">2026-10-14T05:25:26.926Z</dcterms:modified>
</cp:coreProperties>
</file>

<file path=docProps/custom.xml><?xml version="1.0" encoding="utf-8"?>
<Properties xmlns="http://schemas.openxmlformats.org/officeDocument/2006/custom-properties" xmlns:vt="http://schemas.openxmlformats.org/officeDocument/2006/docPropsVTypes"/>
</file>